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33" w:rsidRPr="004F7133" w:rsidRDefault="004F7133" w:rsidP="004F7133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Советы_психолога_родителям_первоклассник"/>
      <w:r w:rsidRPr="004F7133">
        <w:rPr>
          <w:rFonts w:ascii="Times New Roman" w:eastAsia="Times New Roman" w:hAnsi="Times New Roman" w:cs="Times New Roman"/>
          <w:b/>
          <w:sz w:val="27"/>
          <w:szCs w:val="27"/>
        </w:rPr>
        <w:t>Советы психолога родителям первоклассников</w:t>
      </w:r>
      <w:bookmarkEnd w:id="0"/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Поступление в школу – это начало нового этапа в жизни ребёнка, вхождение его в мир знаний, новых прав и обязанностей, сложных и разнообразных взаимоотношений с взрослыми и сверстниками.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У вас событие – ваш ребёнок впервые переступит порог школы. Как он будет усваивать знания, понравится ли ему быть учеником, как сложатся взаимоотношения с учителем, одноклассниками? Эти тревоги одолевают всех родителей, даже если в школу идет уже второй, третий или пятый ребёнок.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Это естественно, поскольку каждый маленький человек – неповторим, у него свой внутренний мир, свои интересы, свои способности и возможности. И главная задача родителей совместно с педагогами  так все организовать, чтобы ребёнок с удовольствием посещал школу, познавал окружающий мир и, конечно, хорошо учился.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Как должны вести себя взрослые, чтобы добиться этого? Необходима  заинтересованность в успехах, в школьных делах маленького ученика. Он должен чувствовать, что родителям, дедушкам и бабушкам очень важно и интересно знать, что происходило в школе, что нового (по каждому предмету в отдельности) узнал он сегодня. Желательно поддерживать интерес к учёбе, перенося новые знания ребёнка на повседневную жизнь (использовать навык счёта, чтобы посчитать, сколько птиц село на ветку или сколько красных машин стоит у дома, навык чтения – чтобы прочитать вывеску или название новой книжки, купленной мамой).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И, конечно, необходимо поощрять каждое маленькое и большое достижение вашего малыша. Дело в том, что особенно в возрасте 6-10 лет дети ориентированы на реакцию взрослых. Они очень чутко отзываются на похвалу или порицание родителей, учителя, стараются привлечь к себе внимание, почувствовать себя нужными, любимыми и хорошими.  Поэтому для пап и мам, бабушек и дедушек это реальный рычаг для поддержания и повышения интереса к школе и обучению.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Чтобы кроме внешних атрибутов школьной жизни (портфель, тетради, учебники и т.п.) появилось внутреннее ощущение перехода в новое качество «ученик», необходимо отношение взрослых к поступлению в школу как к ответственному, серьёзному шагу ребёнка («Ты теперь ученик, большой мальчик, у тебя новые, серьёзные обязанности»). Конечно, ваш ребенок будет продолжать играть и в куклы, и в машинки, но нужно давать </w:t>
      </w: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lastRenderedPageBreak/>
        <w:t xml:space="preserve">установку на «взросление». А это не только новые обязанности, но и новые возможности, более сложные поручения и определённая самостоятельность. Контроль необходим, но </w:t>
      </w:r>
      <w:proofErr w:type="gramStart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всё</w:t>
      </w:r>
      <w:proofErr w:type="gramEnd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же постарайтесь дать возможность вашему первокласснику «подрасти» в своём мироощущении, почувствовать себя старше.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У каждой личности должно быть своё пространство. Если у ребёнка нет своей комнаты, нужно организовать рабочее место.</w:t>
      </w:r>
    </w:p>
    <w:p w:rsidR="004F7133" w:rsidRPr="00FD36A5" w:rsidRDefault="004F7133" w:rsidP="004F7133">
      <w:pPr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Пожалуйста, дорогие родители, не переусердствуйте в выполнении домашних заданий. Дети в возрасте 6-7 лет должны заниматься не более получаса, далее нужно делать перерыв не менее 15 минут. Количество не всегда переходит в качество! Кроме того, длительным написанием палочек и крючков можно надолго отбить охоту к учёбе.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Arial" w:eastAsia="Times New Roman" w:hAnsi="Arial" w:cs="Arial"/>
          <w:b/>
          <w:bCs/>
          <w:color w:val="002060"/>
          <w:sz w:val="28"/>
          <w:szCs w:val="28"/>
        </w:rPr>
        <w:t> 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</w:rPr>
        <w:t>О чём же необходимо помнить родителям?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1. Избегайте чрезмерных требований. Не спрашивайте с ребенка все и сразу. Ваши требования должны соответствовать уровню развития его навыков и познавательных способностей. Не забывайте, что такие важные и нужные качества, как прилежание, аккуратность, ответственность не формируются сразу. Ребенок пока ещё только учиться управлять собой и организовывать свою деятельность. Не пугайте ребенка трудностями и неудачами в школе, чтобы не воспитать в нем ненужную неуверенность в себе.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2. Предоставьте ребенку право на ошибку. Каждый человек время от времени ошибается, и ребенок здесь не является исключением. Важно, чтобы он не боялся ошибок, а умел их исправить. В противном случае у ребенка сформируется убеждение, что он ничего не может.  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3. Помогая ребенку выполнять задание, не вмешивайтесь во все, что он делает. Дайте ему возможность добиться выполнения задания самостоятельно.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4. Приучайте ребенка содержать в порядке свои вещи и школьные принадлежности. 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5. Хорошие манеры ребенка — зеркало семейных отношений. 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lastRenderedPageBreak/>
        <w:t xml:space="preserve">«Спасибо», «Извините», «Можно ли мне...», обращение к взрослому на «Вы», должны войти в речь ребенка до школы. Учите ребенка быть вежливым и спокойным в обращении и отношении к людям (и взрослым, и детям). 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6. Приучайте ребенка к самостоятельности в быту и навыкам самообслуживания.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Чем больше ребенок может делать самостоятельно, тем более взрослым и уверенным в своих силах он будет себя чувствовать. Научите ребенка самостоятельно раздеваться и вешать свою одежду, застегивать пуговицы и молнии, завязывать шнурки, аккуратно есть и </w:t>
      </w:r>
      <w:proofErr w:type="spellStart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т</w:t>
      </w:r>
      <w:proofErr w:type="gramStart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.д</w:t>
      </w:r>
      <w:proofErr w:type="spellEnd"/>
      <w:proofErr w:type="gramEnd"/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7. Не пропустите первые трудности в обучении. Обращайте внимание на любые затруднения, особенно если последние становятся систематическими. Все проблемы с учебой, поведением и здоровьем гораздо проще решить в самом начале. Не закрывайте глаза на проблемы, они все равно никуда не уйдут сами!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8. Читая книжки, обязательно обсуждайте и пересказывайте прочитанное вместе с ребенком; учите его ясно выражать свои мысли. Тогда в школе у ребенка не будет проблем с устными ответами. Когда спрашиваете его о чем-либо, не довольствуйтесь ответом «да» или «нет», уточняйте, почему он так думает, помогайте довести свою мысль до конца. Приучайте последовательно рассказывать о произошедших событиях и анализировать их.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9. Обязательно соблюдайте режим дня и прогулок! От этого зависит здоровье Вашего ребенка, а значит и его способность лучше и проще усваивать учебный материал! </w:t>
      </w:r>
      <w:proofErr w:type="gramStart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Здоровье – это база для всего развития ребенка, это количество его сил, которые он может потратить не перенапрягаясь, а, следовательно, и без разнообразных последствий (неусидчивость, раздражительность, обидчивость, частые простудные заболевания, слезливость, грубость, головные боли и т.д.).</w:t>
      </w:r>
      <w:proofErr w:type="gramEnd"/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Особенно это касается тех детей, у которых с рождения присутствует повышенная нервная возбудимость, быстрая утомляемость или какие-либо неврологические осложнения. В таком случае правильный и четкий режим дня становится не только организующим, но и профилактическим средством против дальнейшего ослабления нервной системы. 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10. Не забывайте, что ребенок еще несколько лет будет продолжать играть (особенно это касается 6-леток). Ничего страшного в этом нет. Наоборот, в игре ребенок тоже </w:t>
      </w: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lastRenderedPageBreak/>
        <w:t>учится. Лучше поиграйте вместе с ним и в процессе выучите какие-нибудь понятия (например: левый – правый).</w:t>
      </w:r>
    </w:p>
    <w:p w:rsidR="004F7133" w:rsidRPr="00FD36A5" w:rsidRDefault="004F7133" w:rsidP="004F7133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2060"/>
          <w:sz w:val="24"/>
          <w:szCs w:val="24"/>
        </w:rPr>
        <w:t>11. Ограничьте время нахождения Вашего ребёнка за телевизором и компьютером до 1 часа в день. Родители ошибочно полагают, что времяпрепровождение перед телевизором и за компьютером являются отдыхом или разгрузкой после напряжённого дня. В отличие от взрослых, оба этих занятия действуют возбуждающе на неокрепшую нервную систему ребёнка, в свою очередь, провоцируя повышенную утомляемость, двигательную активность, перевозбуждение, раздражительность и др.</w:t>
      </w:r>
    </w:p>
    <w:p w:rsidR="00AE2C7F" w:rsidRDefault="004F7133" w:rsidP="004F7133">
      <w:r w:rsidRPr="00665A67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sectPr w:rsidR="00A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F7133"/>
    <w:rsid w:val="004F7133"/>
    <w:rsid w:val="00AE2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1016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2019-07-25T11:33:00Z</dcterms:created>
  <dcterms:modified xsi:type="dcterms:W3CDTF">2019-07-25T11:36:00Z</dcterms:modified>
</cp:coreProperties>
</file>